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170B06" w:rsidP="00170B06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Комиссии</w:t>
            </w:r>
            <w:r w:rsidR="00820D21" w:rsidRPr="00455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9E9">
              <w:rPr>
                <w:rFonts w:ascii="Times New Roman" w:hAnsi="Times New Roman"/>
                <w:sz w:val="28"/>
                <w:szCs w:val="28"/>
              </w:rPr>
              <w:t>ФГБНУ НИИ РИНКЦЭ</w:t>
            </w:r>
            <w:r w:rsidR="00820D21" w:rsidRPr="00455099">
              <w:rPr>
                <w:rFonts w:ascii="Times New Roman" w:hAnsi="Times New Roman"/>
                <w:sz w:val="28"/>
                <w:szCs w:val="28"/>
              </w:rPr>
              <w:t xml:space="preserve"> по соблюдению требований к должностному поведению и урегулированию конфликта интересов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(должность, фамилия, имя, отчество</w:t>
            </w:r>
            <w:r w:rsidR="009D39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F82094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D39E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9D39E9" w:rsidP="009D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0B06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D39E9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827B4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2094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A8655-5727-4AD3-8BD2-29F45CA0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Админ</cp:lastModifiedBy>
  <cp:revision>6</cp:revision>
  <dcterms:created xsi:type="dcterms:W3CDTF">2024-12-09T11:50:00Z</dcterms:created>
  <dcterms:modified xsi:type="dcterms:W3CDTF">2024-12-10T10:24:00Z</dcterms:modified>
</cp:coreProperties>
</file>